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DCB" w:rsidRDefault="000B6DCB" w:rsidP="000129FD">
      <w:pPr>
        <w:jc w:val="center"/>
        <w:rPr>
          <w:b/>
          <w:szCs w:val="28"/>
        </w:rPr>
      </w:pPr>
    </w:p>
    <w:p w:rsidR="000B6DCB" w:rsidRDefault="002E2462" w:rsidP="000129FD">
      <w:pPr>
        <w:jc w:val="center"/>
        <w:rPr>
          <w:b/>
          <w:szCs w:val="28"/>
        </w:rPr>
      </w:pPr>
      <w:r>
        <w:rPr>
          <w:b/>
          <w:szCs w:val="28"/>
        </w:rPr>
        <w:t>GOLF CAR SAFETY TIPS</w:t>
      </w:r>
    </w:p>
    <w:p w:rsidR="002E2462" w:rsidRPr="002E2462" w:rsidRDefault="002E2462" w:rsidP="002E2462">
      <w:pPr>
        <w:numPr>
          <w:ilvl w:val="0"/>
          <w:numId w:val="11"/>
        </w:numPr>
        <w:spacing w:before="100" w:beforeAutospacing="1" w:after="100" w:afterAutospacing="1"/>
        <w:rPr>
          <w:rFonts w:ascii="Helvetica" w:eastAsia="Times New Roman" w:hAnsi="Helvetica"/>
          <w:color w:val="333333"/>
          <w:sz w:val="21"/>
          <w:szCs w:val="21"/>
        </w:rPr>
      </w:pPr>
      <w:r w:rsidRPr="002E2462">
        <w:rPr>
          <w:rFonts w:ascii="Helvetica" w:eastAsia="Times New Roman" w:hAnsi="Helvetica"/>
          <w:color w:val="333333"/>
          <w:sz w:val="21"/>
          <w:szCs w:val="21"/>
        </w:rPr>
        <w:t>Never drive recklessly or joy ride. Drive courteously. Obey all vehicle traffic laws and rules of the road.</w:t>
      </w:r>
    </w:p>
    <w:p w:rsidR="002E2462" w:rsidRPr="002E2462" w:rsidRDefault="002E2462" w:rsidP="002E2462">
      <w:pPr>
        <w:numPr>
          <w:ilvl w:val="0"/>
          <w:numId w:val="11"/>
        </w:numPr>
        <w:spacing w:before="100" w:beforeAutospacing="1" w:after="100" w:afterAutospacing="1"/>
        <w:rPr>
          <w:rFonts w:ascii="Helvetica" w:eastAsia="Times New Roman" w:hAnsi="Helvetica"/>
          <w:color w:val="333333"/>
          <w:sz w:val="21"/>
          <w:szCs w:val="21"/>
        </w:rPr>
      </w:pPr>
      <w:r w:rsidRPr="002E2462">
        <w:rPr>
          <w:rFonts w:ascii="Helvetica" w:eastAsia="Times New Roman" w:hAnsi="Helvetica"/>
          <w:color w:val="333333"/>
          <w:sz w:val="21"/>
          <w:szCs w:val="21"/>
        </w:rPr>
        <w:t>Never drive intoxicated or under the influence of any drug or narcotic.</w:t>
      </w:r>
    </w:p>
    <w:p w:rsidR="002E2462" w:rsidRPr="002E2462" w:rsidRDefault="002E2462" w:rsidP="002E2462">
      <w:pPr>
        <w:numPr>
          <w:ilvl w:val="0"/>
          <w:numId w:val="11"/>
        </w:numPr>
        <w:spacing w:before="100" w:beforeAutospacing="1" w:after="100" w:afterAutospacing="1"/>
        <w:rPr>
          <w:rFonts w:ascii="Helvetica" w:eastAsia="Times New Roman" w:hAnsi="Helvetica"/>
          <w:color w:val="333333"/>
          <w:sz w:val="21"/>
          <w:szCs w:val="21"/>
        </w:rPr>
      </w:pPr>
      <w:r w:rsidRPr="002E2462">
        <w:rPr>
          <w:rFonts w:ascii="Helvetica" w:eastAsia="Times New Roman" w:hAnsi="Helvetica"/>
          <w:color w:val="333333"/>
          <w:sz w:val="21"/>
          <w:szCs w:val="21"/>
        </w:rPr>
        <w:t>Avoid distractions while operating the golf cart just as you would in an automobile. Be safe and attentive -- avoid talking, texting, or reading while driving, reaching for objects, applying makeup or eating.</w:t>
      </w:r>
    </w:p>
    <w:p w:rsidR="002E2462" w:rsidRPr="002E2462" w:rsidRDefault="002E2462" w:rsidP="002E2462">
      <w:pPr>
        <w:numPr>
          <w:ilvl w:val="0"/>
          <w:numId w:val="11"/>
        </w:numPr>
        <w:spacing w:before="100" w:beforeAutospacing="1" w:after="100" w:afterAutospacing="1"/>
        <w:rPr>
          <w:rFonts w:ascii="Helvetica" w:eastAsia="Times New Roman" w:hAnsi="Helvetica"/>
          <w:b/>
          <w:color w:val="333333"/>
          <w:sz w:val="21"/>
          <w:szCs w:val="21"/>
        </w:rPr>
      </w:pPr>
      <w:r w:rsidRPr="002E2462">
        <w:rPr>
          <w:rFonts w:ascii="Helvetica" w:eastAsia="Times New Roman" w:hAnsi="Helvetica"/>
          <w:b/>
          <w:color w:val="333333"/>
          <w:sz w:val="21"/>
          <w:szCs w:val="21"/>
        </w:rPr>
        <w:t>Only carry the number of passengers for which there are seats.</w:t>
      </w:r>
    </w:p>
    <w:p w:rsidR="002E2462" w:rsidRPr="002E2462" w:rsidRDefault="002E2462" w:rsidP="002E2462">
      <w:pPr>
        <w:numPr>
          <w:ilvl w:val="0"/>
          <w:numId w:val="11"/>
        </w:numPr>
        <w:spacing w:before="100" w:beforeAutospacing="1" w:after="100" w:afterAutospacing="1"/>
        <w:rPr>
          <w:rFonts w:ascii="Helvetica" w:eastAsia="Times New Roman" w:hAnsi="Helvetica"/>
          <w:color w:val="333333"/>
          <w:sz w:val="21"/>
          <w:szCs w:val="21"/>
        </w:rPr>
      </w:pPr>
      <w:r w:rsidRPr="002E2462">
        <w:rPr>
          <w:rFonts w:ascii="Helvetica" w:eastAsia="Times New Roman" w:hAnsi="Helvetica"/>
          <w:b/>
          <w:color w:val="333333"/>
          <w:sz w:val="21"/>
          <w:szCs w:val="21"/>
        </w:rPr>
        <w:t>Drivers and all passengers should keep all body parts (arms, legs, feet) inside cart while vehicle is in motion, except when signaling a turn</w:t>
      </w:r>
      <w:r w:rsidRPr="002E2462">
        <w:rPr>
          <w:rFonts w:ascii="Helvetica" w:eastAsia="Times New Roman" w:hAnsi="Helvetica"/>
          <w:color w:val="333333"/>
          <w:sz w:val="21"/>
          <w:szCs w:val="21"/>
        </w:rPr>
        <w:t>.</w:t>
      </w:r>
    </w:p>
    <w:p w:rsidR="002E2462" w:rsidRPr="002E2462" w:rsidRDefault="002E2462" w:rsidP="002E2462">
      <w:pPr>
        <w:numPr>
          <w:ilvl w:val="0"/>
          <w:numId w:val="11"/>
        </w:numPr>
        <w:spacing w:before="100" w:beforeAutospacing="1" w:after="100" w:afterAutospacing="1"/>
        <w:rPr>
          <w:rFonts w:ascii="Helvetica" w:eastAsia="Times New Roman" w:hAnsi="Helvetica"/>
          <w:b/>
          <w:color w:val="333333"/>
          <w:sz w:val="21"/>
          <w:szCs w:val="21"/>
        </w:rPr>
      </w:pPr>
      <w:r w:rsidRPr="002E2462">
        <w:rPr>
          <w:rFonts w:ascii="Helvetica" w:eastAsia="Times New Roman" w:hAnsi="Helvetica"/>
          <w:b/>
          <w:color w:val="333333"/>
          <w:sz w:val="21"/>
          <w:szCs w:val="21"/>
        </w:rPr>
        <w:t>Do not allow anyone to ride standing in the vehicle or on the back platform of the vehicle. Do not put vehicle in motion until all passengers are safely seated inside vehicle.</w:t>
      </w:r>
    </w:p>
    <w:p w:rsidR="002E2462" w:rsidRPr="002E2462" w:rsidRDefault="002E2462" w:rsidP="002E2462">
      <w:pPr>
        <w:numPr>
          <w:ilvl w:val="0"/>
          <w:numId w:val="11"/>
        </w:numPr>
        <w:spacing w:before="100" w:beforeAutospacing="1" w:after="100" w:afterAutospacing="1"/>
        <w:rPr>
          <w:rFonts w:ascii="Helvetica" w:eastAsia="Times New Roman" w:hAnsi="Helvetica"/>
          <w:color w:val="333333"/>
          <w:sz w:val="21"/>
          <w:szCs w:val="21"/>
        </w:rPr>
      </w:pPr>
      <w:r w:rsidRPr="002E2462">
        <w:rPr>
          <w:rFonts w:ascii="Helvetica" w:eastAsia="Times New Roman" w:hAnsi="Helvetica"/>
          <w:color w:val="333333"/>
          <w:sz w:val="21"/>
          <w:szCs w:val="21"/>
        </w:rPr>
        <w:t>Operate the vehicle from the driver’s side only.</w:t>
      </w:r>
    </w:p>
    <w:p w:rsidR="002E2462" w:rsidRPr="002E2462" w:rsidRDefault="002E2462" w:rsidP="002E2462">
      <w:pPr>
        <w:numPr>
          <w:ilvl w:val="0"/>
          <w:numId w:val="11"/>
        </w:numPr>
        <w:spacing w:before="100" w:beforeAutospacing="1" w:after="100" w:afterAutospacing="1"/>
        <w:rPr>
          <w:rFonts w:ascii="Helvetica" w:eastAsia="Times New Roman" w:hAnsi="Helvetica"/>
          <w:color w:val="333333"/>
          <w:sz w:val="21"/>
          <w:szCs w:val="21"/>
        </w:rPr>
      </w:pPr>
      <w:r w:rsidRPr="002E2462">
        <w:rPr>
          <w:rFonts w:ascii="Helvetica" w:eastAsia="Times New Roman" w:hAnsi="Helvetica"/>
          <w:color w:val="333333"/>
          <w:sz w:val="21"/>
          <w:szCs w:val="21"/>
        </w:rPr>
        <w:t>Check blind spots before turning. When making a left hand turn, yield to the thru traffic lane and merge into that lane before turning left. Never make a left hand turn from the golf cart lane.</w:t>
      </w:r>
    </w:p>
    <w:p w:rsidR="002E2462" w:rsidRPr="002E2462" w:rsidRDefault="002E2462" w:rsidP="002E2462">
      <w:pPr>
        <w:numPr>
          <w:ilvl w:val="0"/>
          <w:numId w:val="11"/>
        </w:numPr>
        <w:spacing w:before="100" w:beforeAutospacing="1" w:after="100" w:afterAutospacing="1"/>
        <w:rPr>
          <w:rFonts w:ascii="Helvetica" w:eastAsia="Times New Roman" w:hAnsi="Helvetica"/>
          <w:color w:val="333333"/>
          <w:sz w:val="21"/>
          <w:szCs w:val="21"/>
        </w:rPr>
      </w:pPr>
      <w:r w:rsidRPr="002E2462">
        <w:rPr>
          <w:rFonts w:ascii="Helvetica" w:eastAsia="Times New Roman" w:hAnsi="Helvetica"/>
          <w:color w:val="333333"/>
          <w:sz w:val="21"/>
          <w:szCs w:val="21"/>
        </w:rPr>
        <w:t>Carefully turn and look behind golf cart before backing up.</w:t>
      </w:r>
    </w:p>
    <w:p w:rsidR="002E2462" w:rsidRPr="002E2462" w:rsidRDefault="002E2462" w:rsidP="002E2462">
      <w:pPr>
        <w:numPr>
          <w:ilvl w:val="0"/>
          <w:numId w:val="11"/>
        </w:numPr>
        <w:spacing w:before="100" w:beforeAutospacing="1" w:after="100" w:afterAutospacing="1"/>
        <w:rPr>
          <w:rFonts w:ascii="Helvetica" w:eastAsia="Times New Roman" w:hAnsi="Helvetica"/>
          <w:b/>
          <w:color w:val="333333"/>
          <w:sz w:val="21"/>
          <w:szCs w:val="21"/>
        </w:rPr>
      </w:pPr>
      <w:r w:rsidRPr="002E2462">
        <w:rPr>
          <w:rFonts w:ascii="Helvetica" w:eastAsia="Times New Roman" w:hAnsi="Helvetica"/>
          <w:b/>
          <w:color w:val="333333"/>
          <w:sz w:val="21"/>
          <w:szCs w:val="21"/>
        </w:rPr>
        <w:t>Avoid sharp turns at maximum speed, and drive straight up and down slopes to reduce the risk of passenger ejections and/or rollover. Avoid excessive speed, sudden starts, stops and fast turns.</w:t>
      </w:r>
      <w:r>
        <w:rPr>
          <w:rFonts w:ascii="Helvetica" w:eastAsia="Times New Roman" w:hAnsi="Helvetica"/>
          <w:b/>
          <w:color w:val="333333"/>
          <w:sz w:val="21"/>
          <w:szCs w:val="21"/>
        </w:rPr>
        <w:t xml:space="preserve"> (We had an injury a few years ago because of this).</w:t>
      </w:r>
      <w:bookmarkStart w:id="0" w:name="_GoBack"/>
      <w:bookmarkEnd w:id="0"/>
    </w:p>
    <w:p w:rsidR="002E2462" w:rsidRPr="002E2462" w:rsidRDefault="002E2462" w:rsidP="002E2462">
      <w:pPr>
        <w:numPr>
          <w:ilvl w:val="0"/>
          <w:numId w:val="11"/>
        </w:numPr>
        <w:spacing w:before="100" w:beforeAutospacing="1" w:after="100" w:afterAutospacing="1"/>
        <w:rPr>
          <w:rFonts w:ascii="Helvetica" w:eastAsia="Times New Roman" w:hAnsi="Helvetica"/>
          <w:color w:val="333333"/>
          <w:sz w:val="21"/>
          <w:szCs w:val="21"/>
        </w:rPr>
      </w:pPr>
      <w:r w:rsidRPr="002E2462">
        <w:rPr>
          <w:rFonts w:ascii="Helvetica" w:eastAsia="Times New Roman" w:hAnsi="Helvetica"/>
          <w:color w:val="333333"/>
          <w:sz w:val="21"/>
          <w:szCs w:val="21"/>
        </w:rPr>
        <w:t>Reduce speed due to driving conditions, especially hills or other inclines or declines, blind corners, intersections, pedestrians and inclement weather.</w:t>
      </w:r>
    </w:p>
    <w:p w:rsidR="002E2462" w:rsidRPr="002E2462" w:rsidRDefault="002E2462" w:rsidP="002E2462">
      <w:pPr>
        <w:numPr>
          <w:ilvl w:val="0"/>
          <w:numId w:val="11"/>
        </w:numPr>
        <w:spacing w:before="100" w:beforeAutospacing="1" w:after="100" w:afterAutospacing="1"/>
        <w:rPr>
          <w:rFonts w:ascii="Helvetica" w:eastAsia="Times New Roman" w:hAnsi="Helvetica"/>
          <w:color w:val="333333"/>
          <w:sz w:val="21"/>
          <w:szCs w:val="21"/>
        </w:rPr>
      </w:pPr>
      <w:r w:rsidRPr="002E2462">
        <w:rPr>
          <w:rFonts w:ascii="Helvetica" w:eastAsia="Times New Roman" w:hAnsi="Helvetica"/>
          <w:color w:val="333333"/>
          <w:sz w:val="21"/>
          <w:szCs w:val="21"/>
        </w:rPr>
        <w:t>Do not leave keys in golf cart while unattended and make sure the parking brake is set.</w:t>
      </w:r>
    </w:p>
    <w:p w:rsidR="002E2462" w:rsidRPr="002E2462" w:rsidRDefault="002E2462" w:rsidP="002E2462">
      <w:pPr>
        <w:numPr>
          <w:ilvl w:val="0"/>
          <w:numId w:val="11"/>
        </w:numPr>
        <w:spacing w:before="100" w:beforeAutospacing="1" w:after="100" w:afterAutospacing="1"/>
        <w:rPr>
          <w:rFonts w:ascii="Helvetica" w:eastAsia="Times New Roman" w:hAnsi="Helvetica"/>
          <w:color w:val="333333"/>
          <w:sz w:val="21"/>
          <w:szCs w:val="21"/>
        </w:rPr>
      </w:pPr>
      <w:r w:rsidRPr="002E2462">
        <w:rPr>
          <w:rFonts w:ascii="Helvetica" w:eastAsia="Times New Roman" w:hAnsi="Helvetica"/>
          <w:color w:val="333333"/>
          <w:sz w:val="21"/>
          <w:szCs w:val="21"/>
        </w:rPr>
        <w:t>Always yield to pedestrians and be cognizant of motor vehicles.</w:t>
      </w:r>
    </w:p>
    <w:p w:rsidR="002E2462" w:rsidRPr="002E2462" w:rsidRDefault="002E2462" w:rsidP="002E2462">
      <w:pPr>
        <w:numPr>
          <w:ilvl w:val="0"/>
          <w:numId w:val="11"/>
        </w:numPr>
        <w:spacing w:before="100" w:beforeAutospacing="1" w:after="100" w:afterAutospacing="1"/>
        <w:rPr>
          <w:rFonts w:ascii="Helvetica" w:eastAsia="Times New Roman" w:hAnsi="Helvetica"/>
          <w:color w:val="333333"/>
          <w:sz w:val="21"/>
          <w:szCs w:val="21"/>
        </w:rPr>
      </w:pPr>
      <w:r w:rsidRPr="002E2462">
        <w:rPr>
          <w:rFonts w:ascii="Helvetica" w:eastAsia="Times New Roman" w:hAnsi="Helvetica"/>
          <w:color w:val="333333"/>
          <w:sz w:val="21"/>
          <w:szCs w:val="21"/>
        </w:rPr>
        <w:t>Use extreme caution in inclement weather. Although a golf cart may shield you from the rain, it may not protect you from a lightning strike.</w:t>
      </w:r>
    </w:p>
    <w:p w:rsidR="000B6DCB" w:rsidRDefault="000B6DCB" w:rsidP="000129FD">
      <w:pPr>
        <w:jc w:val="center"/>
        <w:rPr>
          <w:b/>
          <w:szCs w:val="28"/>
        </w:rPr>
      </w:pPr>
    </w:p>
    <w:sectPr w:rsidR="000B6DCB" w:rsidSect="003C58EA">
      <w:headerReference w:type="even" r:id="rId7"/>
      <w:headerReference w:type="default" r:id="rId8"/>
      <w:footerReference w:type="default" r:id="rId9"/>
      <w:headerReference w:type="first" r:id="rId10"/>
      <w:pgSz w:w="12240" w:h="15840"/>
      <w:pgMar w:top="720" w:right="1440" w:bottom="2250" w:left="1440" w:header="720" w:footer="2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489" w:rsidRDefault="00790489">
      <w:r>
        <w:separator/>
      </w:r>
    </w:p>
  </w:endnote>
  <w:endnote w:type="continuationSeparator" w:id="0">
    <w:p w:rsidR="00790489" w:rsidRDefault="0079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EA" w:rsidRPr="00785560" w:rsidRDefault="003C58EA"/>
  <w:tbl>
    <w:tblPr>
      <w:tblW w:w="9000" w:type="dxa"/>
      <w:tblInd w:w="468" w:type="dxa"/>
      <w:tblLook w:val="00BF" w:firstRow="1" w:lastRow="0" w:firstColumn="1" w:lastColumn="0" w:noHBand="0" w:noVBand="0"/>
    </w:tblPr>
    <w:tblGrid>
      <w:gridCol w:w="2880"/>
      <w:gridCol w:w="2880"/>
      <w:gridCol w:w="3240"/>
    </w:tblGrid>
    <w:tr w:rsidR="003C58EA" w:rsidRPr="00785560">
      <w:tc>
        <w:tcPr>
          <w:tcW w:w="2880" w:type="dxa"/>
          <w:shd w:val="clear" w:color="auto" w:fill="auto"/>
        </w:tcPr>
        <w:p w:rsidR="003C58EA" w:rsidRPr="00785560" w:rsidRDefault="003C58EA" w:rsidP="003C58EA">
          <w:pPr>
            <w:pStyle w:val="Footer"/>
            <w:rPr>
              <w:rFonts w:ascii="Times New Roman" w:eastAsia="Calibri" w:hAnsi="Times New Roman"/>
              <w:sz w:val="16"/>
            </w:rPr>
          </w:pPr>
        </w:p>
        <w:p w:rsidR="003C58EA" w:rsidRPr="00785560" w:rsidRDefault="003C58EA" w:rsidP="003C58EA">
          <w:pPr>
            <w:pStyle w:val="Footer"/>
            <w:rPr>
              <w:rFonts w:ascii="Times New Roman" w:eastAsia="Calibri" w:hAnsi="Times New Roman"/>
              <w:sz w:val="16"/>
            </w:rPr>
          </w:pPr>
        </w:p>
        <w:p w:rsidR="003C58EA" w:rsidRPr="00785560" w:rsidRDefault="003C58EA" w:rsidP="003C58EA">
          <w:pPr>
            <w:pStyle w:val="Footer"/>
            <w:rPr>
              <w:rFonts w:ascii="Times New Roman" w:eastAsia="Calibri" w:hAnsi="Times New Roman"/>
              <w:sz w:val="16"/>
            </w:rPr>
          </w:pPr>
        </w:p>
        <w:p w:rsidR="003C58EA" w:rsidRPr="00785560" w:rsidRDefault="003C58EA" w:rsidP="003C58EA">
          <w:pPr>
            <w:pStyle w:val="Footer"/>
            <w:rPr>
              <w:rFonts w:ascii="Times New Roman" w:eastAsia="Calibri" w:hAnsi="Times New Roman"/>
              <w:sz w:val="16"/>
            </w:rPr>
          </w:pPr>
        </w:p>
      </w:tc>
      <w:tc>
        <w:tcPr>
          <w:tcW w:w="2880" w:type="dxa"/>
          <w:shd w:val="clear" w:color="auto" w:fill="auto"/>
        </w:tcPr>
        <w:p w:rsidR="003C58EA" w:rsidRPr="00785560" w:rsidRDefault="008F34FE" w:rsidP="003C58EA">
          <w:pPr>
            <w:tabs>
              <w:tab w:val="left" w:pos="1020"/>
            </w:tabs>
            <w:jc w:val="center"/>
            <w:rPr>
              <w:rFonts w:ascii="Calibri" w:eastAsia="Calibri" w:hAnsi="Calibri"/>
              <w:sz w:val="16"/>
            </w:rPr>
          </w:pPr>
          <w:r>
            <w:rPr>
              <w:rFonts w:ascii="Calibri" w:eastAsia="Calibri" w:hAnsi="Calibri"/>
              <w:noProof/>
              <w:sz w:val="16"/>
            </w:rPr>
            <w:drawing>
              <wp:inline distT="0" distB="0" distL="0" distR="0">
                <wp:extent cx="1203960" cy="784860"/>
                <wp:effectExtent l="19050" t="0" r="0" b="0"/>
                <wp:docPr id="1" name="Picture 1" descr="WLU-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U-Logo-White"/>
                        <pic:cNvPicPr>
                          <a:picLocks noChangeAspect="1" noChangeArrowheads="1"/>
                        </pic:cNvPicPr>
                      </pic:nvPicPr>
                      <pic:blipFill>
                        <a:blip r:embed="rId1"/>
                        <a:srcRect/>
                        <a:stretch>
                          <a:fillRect/>
                        </a:stretch>
                      </pic:blipFill>
                      <pic:spPr bwMode="auto">
                        <a:xfrm>
                          <a:off x="0" y="0"/>
                          <a:ext cx="1203960" cy="784860"/>
                        </a:xfrm>
                        <a:prstGeom prst="rect">
                          <a:avLst/>
                        </a:prstGeom>
                        <a:noFill/>
                        <a:ln w="9525">
                          <a:noFill/>
                          <a:miter lim="800000"/>
                          <a:headEnd/>
                          <a:tailEnd/>
                        </a:ln>
                      </pic:spPr>
                    </pic:pic>
                  </a:graphicData>
                </a:graphic>
              </wp:inline>
            </w:drawing>
          </w:r>
        </w:p>
      </w:tc>
      <w:tc>
        <w:tcPr>
          <w:tcW w:w="3240" w:type="dxa"/>
          <w:shd w:val="clear" w:color="auto" w:fill="auto"/>
        </w:tcPr>
        <w:p w:rsidR="003C58EA" w:rsidRPr="00785560" w:rsidRDefault="003C58EA" w:rsidP="003C58EA">
          <w:pPr>
            <w:pStyle w:val="Footer"/>
            <w:rPr>
              <w:rFonts w:ascii="Times New Roman" w:eastAsia="Calibri" w:hAnsi="Times New Roman"/>
              <w:sz w:val="16"/>
            </w:rPr>
          </w:pPr>
        </w:p>
        <w:p w:rsidR="003C58EA" w:rsidRPr="00785560" w:rsidRDefault="003C58EA" w:rsidP="003C58EA">
          <w:pPr>
            <w:pStyle w:val="Footer"/>
            <w:rPr>
              <w:rFonts w:ascii="Times New Roman" w:eastAsia="Calibri" w:hAnsi="Times New Roman"/>
              <w:sz w:val="16"/>
            </w:rPr>
          </w:pPr>
        </w:p>
      </w:tc>
    </w:tr>
  </w:tbl>
  <w:p w:rsidR="003C58EA" w:rsidRPr="00785560" w:rsidRDefault="003C58EA" w:rsidP="003C58EA">
    <w:pPr>
      <w:pStyle w:val="Footer"/>
      <w:ind w:left="450"/>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489" w:rsidRDefault="00790489">
      <w:r>
        <w:separator/>
      </w:r>
    </w:p>
  </w:footnote>
  <w:footnote w:type="continuationSeparator" w:id="0">
    <w:p w:rsidR="00790489" w:rsidRDefault="007904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EA" w:rsidRDefault="007904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in;height:11in;z-index:-251658752;mso-wrap-edited:f;mso-position-horizontal:center;mso-position-horizontal-relative:margin;mso-position-vertical:center;mso-position-vertical-relative:margin" wrapcoords="-45 0 -45 21559 21600 21559 21600 0 -45 0">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EA" w:rsidRPr="009300E2" w:rsidRDefault="00790489" w:rsidP="003C58EA">
    <w:pPr>
      <w:pStyle w:val="Header"/>
      <w:tabs>
        <w:tab w:val="clear" w:pos="4320"/>
        <w:tab w:val="clear" w:pos="8640"/>
        <w:tab w:val="center" w:pos="4680"/>
      </w:tabs>
      <w:jc w:val="right"/>
      <w:rPr>
        <w:rFonts w:ascii="Times New Roman" w:hAnsi="Times New Roman"/>
        <w:noProof/>
        <w:sz w:val="16"/>
      </w:rPr>
    </w:pPr>
    <w:r>
      <w:rPr>
        <w:rFonts w:ascii="Times New Roman" w:hAnsi="Times New Roman"/>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left:0;text-align:left;margin-left:-1in;margin-top:-131pt;width:5in;height:11in;z-index:-251659776;mso-wrap-edited:f;mso-position-horizontal-relative:margin;mso-position-vertical-relative:margin" wrapcoords="-45 0 -45 21559 21600 21559 21600 0 -45 0">
          <v:imagedata r:id="rId1" o:title="watermark"/>
          <w10:wrap anchorx="margin" anchory="margin"/>
        </v:shape>
      </w:pict>
    </w:r>
    <w:r w:rsidR="008F34FE">
      <w:rPr>
        <w:rFonts w:ascii="Times New Roman" w:hAnsi="Times New Roman"/>
        <w:noProof/>
        <w:sz w:val="16"/>
      </w:rPr>
      <w:t>Health and Safety Department</w:t>
    </w:r>
  </w:p>
  <w:p w:rsidR="003C58EA" w:rsidRPr="009300E2" w:rsidRDefault="008F34FE" w:rsidP="003C58EA">
    <w:pPr>
      <w:pStyle w:val="Header"/>
      <w:tabs>
        <w:tab w:val="clear" w:pos="4320"/>
        <w:tab w:val="clear" w:pos="8640"/>
        <w:tab w:val="center" w:pos="4680"/>
      </w:tabs>
      <w:jc w:val="right"/>
      <w:rPr>
        <w:rFonts w:ascii="Times New Roman" w:hAnsi="Times New Roman"/>
        <w:noProof/>
        <w:sz w:val="16"/>
      </w:rPr>
    </w:pPr>
    <w:r>
      <w:rPr>
        <w:rFonts w:ascii="Times New Roman" w:hAnsi="Times New Roman"/>
        <w:noProof/>
        <w:sz w:val="16"/>
      </w:rPr>
      <w:t>Anthony E. Salatino</w:t>
    </w:r>
  </w:p>
  <w:p w:rsidR="003C58EA" w:rsidRPr="009300E2" w:rsidRDefault="002E2462" w:rsidP="003C58EA">
    <w:pPr>
      <w:pStyle w:val="Header"/>
      <w:tabs>
        <w:tab w:val="clear" w:pos="4320"/>
        <w:tab w:val="clear" w:pos="8640"/>
        <w:tab w:val="center" w:pos="4680"/>
      </w:tabs>
      <w:jc w:val="right"/>
      <w:rPr>
        <w:rFonts w:ascii="Times New Roman" w:hAnsi="Times New Roman"/>
        <w:noProof/>
        <w:sz w:val="16"/>
      </w:rPr>
    </w:pPr>
    <w:r>
      <w:rPr>
        <w:rFonts w:ascii="Times New Roman" w:hAnsi="Times New Roman"/>
        <w:noProof/>
        <w:sz w:val="16"/>
      </w:rPr>
      <w:t>CSC 184</w:t>
    </w:r>
  </w:p>
  <w:p w:rsidR="003C58EA" w:rsidRPr="009300E2" w:rsidRDefault="003C58EA" w:rsidP="002E2462">
    <w:pPr>
      <w:pStyle w:val="Header"/>
      <w:tabs>
        <w:tab w:val="clear" w:pos="4320"/>
        <w:tab w:val="clear" w:pos="8640"/>
        <w:tab w:val="center" w:pos="4680"/>
      </w:tabs>
      <w:rPr>
        <w:rFonts w:ascii="Times New Roman" w:hAnsi="Times New Roman"/>
        <w:noProof/>
        <w:sz w:val="16"/>
      </w:rPr>
    </w:pPr>
  </w:p>
  <w:p w:rsidR="003C58EA" w:rsidRPr="009300E2" w:rsidRDefault="003C58EA" w:rsidP="003C58EA">
    <w:pPr>
      <w:pStyle w:val="Header"/>
      <w:tabs>
        <w:tab w:val="clear" w:pos="4320"/>
        <w:tab w:val="clear" w:pos="8640"/>
        <w:tab w:val="center" w:pos="4680"/>
      </w:tabs>
      <w:jc w:val="right"/>
      <w:rPr>
        <w:rFonts w:ascii="Times New Roman" w:hAnsi="Times New Roman"/>
        <w:noProof/>
        <w:sz w:val="16"/>
      </w:rPr>
    </w:pPr>
    <w:r w:rsidRPr="009300E2">
      <w:rPr>
        <w:rFonts w:ascii="Times New Roman" w:hAnsi="Times New Roman"/>
        <w:noProof/>
        <w:sz w:val="16"/>
      </w:rPr>
      <w:t>West Liberty, WV 26074</w:t>
    </w:r>
  </w:p>
  <w:p w:rsidR="003C58EA" w:rsidRPr="009300E2" w:rsidRDefault="003C58EA" w:rsidP="003C58EA">
    <w:pPr>
      <w:pStyle w:val="Header"/>
      <w:tabs>
        <w:tab w:val="clear" w:pos="4320"/>
        <w:tab w:val="clear" w:pos="8640"/>
        <w:tab w:val="center" w:pos="4680"/>
      </w:tabs>
      <w:jc w:val="right"/>
      <w:rPr>
        <w:rFonts w:ascii="Times New Roman" w:hAnsi="Times New Roman"/>
        <w:noProof/>
        <w:sz w:val="16"/>
      </w:rPr>
    </w:pPr>
  </w:p>
  <w:p w:rsidR="003C58EA" w:rsidRPr="009300E2" w:rsidRDefault="008F34FE" w:rsidP="003C58EA">
    <w:pPr>
      <w:pStyle w:val="Header"/>
      <w:tabs>
        <w:tab w:val="clear" w:pos="4320"/>
        <w:tab w:val="clear" w:pos="8640"/>
        <w:tab w:val="center" w:pos="4680"/>
      </w:tabs>
      <w:jc w:val="right"/>
      <w:rPr>
        <w:rFonts w:ascii="Times New Roman" w:hAnsi="Times New Roman"/>
        <w:noProof/>
        <w:sz w:val="16"/>
      </w:rPr>
    </w:pPr>
    <w:r>
      <w:rPr>
        <w:rFonts w:ascii="Times New Roman" w:hAnsi="Times New Roman"/>
        <w:noProof/>
        <w:sz w:val="16"/>
      </w:rPr>
      <w:t>Office: 304.336.8116</w:t>
    </w:r>
  </w:p>
  <w:p w:rsidR="003C58EA" w:rsidRPr="009300E2" w:rsidRDefault="008F34FE" w:rsidP="003C58EA">
    <w:pPr>
      <w:pStyle w:val="Header"/>
      <w:tabs>
        <w:tab w:val="clear" w:pos="4320"/>
        <w:tab w:val="clear" w:pos="8640"/>
        <w:tab w:val="center" w:pos="4680"/>
      </w:tabs>
      <w:jc w:val="right"/>
      <w:rPr>
        <w:rFonts w:ascii="Times New Roman" w:hAnsi="Times New Roman"/>
        <w:noProof/>
        <w:sz w:val="16"/>
      </w:rPr>
    </w:pPr>
    <w:r>
      <w:rPr>
        <w:rFonts w:ascii="Times New Roman" w:hAnsi="Times New Roman"/>
        <w:noProof/>
        <w:sz w:val="16"/>
      </w:rPr>
      <w:t>Mobile: 304.281.7668</w:t>
    </w:r>
  </w:p>
  <w:p w:rsidR="003C58EA" w:rsidRPr="009300E2" w:rsidRDefault="004B5BB9" w:rsidP="003C58EA">
    <w:pPr>
      <w:pStyle w:val="Header"/>
      <w:tabs>
        <w:tab w:val="clear" w:pos="4320"/>
        <w:tab w:val="clear" w:pos="8640"/>
        <w:tab w:val="center" w:pos="4680"/>
      </w:tabs>
      <w:jc w:val="right"/>
      <w:rPr>
        <w:rFonts w:ascii="Times New Roman" w:hAnsi="Times New Roman"/>
        <w:noProof/>
        <w:sz w:val="16"/>
      </w:rPr>
    </w:pPr>
    <w:r>
      <w:rPr>
        <w:rFonts w:ascii="Times New Roman" w:hAnsi="Times New Roman"/>
        <w:noProof/>
        <w:sz w:val="16"/>
      </w:rPr>
      <w:t>Anthony.salatino</w:t>
    </w:r>
    <w:r w:rsidR="008F34FE">
      <w:rPr>
        <w:rFonts w:ascii="Times New Roman" w:hAnsi="Times New Roman"/>
        <w:noProof/>
        <w:sz w:val="16"/>
      </w:rPr>
      <w:t>@westliberty.edu</w:t>
    </w:r>
  </w:p>
  <w:p w:rsidR="003C58EA" w:rsidRPr="009300E2" w:rsidRDefault="003C58EA" w:rsidP="003C58EA">
    <w:pPr>
      <w:pStyle w:val="Header"/>
      <w:tabs>
        <w:tab w:val="clear" w:pos="4320"/>
        <w:tab w:val="clear" w:pos="8640"/>
        <w:tab w:val="center" w:pos="4680"/>
      </w:tabs>
      <w:jc w:val="right"/>
      <w:rPr>
        <w:rFonts w:ascii="Times New Roman" w:hAnsi="Times New Roman"/>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EA" w:rsidRDefault="007904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5in;height:11in;z-index:-251657728;mso-wrap-edited:f;mso-position-horizontal:center;mso-position-horizontal-relative:margin;mso-position-vertical:center;mso-position-vertical-relative:margin" wrapcoords="-45 0 -45 21559 21600 21559 21600 0 -45 0">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2560"/>
    <w:multiLevelType w:val="hybridMultilevel"/>
    <w:tmpl w:val="710A0F7A"/>
    <w:lvl w:ilvl="0" w:tplc="DE16922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5D1400F"/>
    <w:multiLevelType w:val="hybridMultilevel"/>
    <w:tmpl w:val="5456CB12"/>
    <w:lvl w:ilvl="0" w:tplc="2286E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CC4B33"/>
    <w:multiLevelType w:val="hybridMultilevel"/>
    <w:tmpl w:val="DCA09C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A53C9"/>
    <w:multiLevelType w:val="multilevel"/>
    <w:tmpl w:val="31D28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3629D3"/>
    <w:multiLevelType w:val="hybridMultilevel"/>
    <w:tmpl w:val="E90AC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A336F"/>
    <w:multiLevelType w:val="hybridMultilevel"/>
    <w:tmpl w:val="B48C0C9C"/>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6" w15:restartNumberingAfterBreak="0">
    <w:nsid w:val="33AA3DDD"/>
    <w:multiLevelType w:val="hybridMultilevel"/>
    <w:tmpl w:val="16C4C63C"/>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7" w15:restartNumberingAfterBreak="0">
    <w:nsid w:val="438A4073"/>
    <w:multiLevelType w:val="hybridMultilevel"/>
    <w:tmpl w:val="9BA829B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A55029"/>
    <w:multiLevelType w:val="hybridMultilevel"/>
    <w:tmpl w:val="28989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6A7297"/>
    <w:multiLevelType w:val="hybridMultilevel"/>
    <w:tmpl w:val="C31A5AD8"/>
    <w:lvl w:ilvl="0" w:tplc="4AF27BA4">
      <w:start w:val="1"/>
      <w:numFmt w:val="decimal"/>
      <w:lvlText w:val="%1."/>
      <w:lvlJc w:val="left"/>
      <w:pPr>
        <w:ind w:left="495" w:hanging="360"/>
      </w:pPr>
      <w:rPr>
        <w:rFonts w:hint="default"/>
        <w:b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 w15:restartNumberingAfterBreak="0">
    <w:nsid w:val="7A7D5FF9"/>
    <w:multiLevelType w:val="hybridMultilevel"/>
    <w:tmpl w:val="1FBA85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8"/>
  </w:num>
  <w:num w:numId="5">
    <w:abstractNumId w:val="7"/>
  </w:num>
  <w:num w:numId="6">
    <w:abstractNumId w:val="1"/>
  </w:num>
  <w:num w:numId="7">
    <w:abstractNumId w:val="10"/>
  </w:num>
  <w:num w:numId="8">
    <w:abstractNumId w:val="2"/>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43"/>
    <w:rsid w:val="00001D24"/>
    <w:rsid w:val="000129FD"/>
    <w:rsid w:val="000A4682"/>
    <w:rsid w:val="000B6DCB"/>
    <w:rsid w:val="000D7A58"/>
    <w:rsid w:val="001402E4"/>
    <w:rsid w:val="00175DB1"/>
    <w:rsid w:val="001D556C"/>
    <w:rsid w:val="001F1BF6"/>
    <w:rsid w:val="00244CE6"/>
    <w:rsid w:val="00246492"/>
    <w:rsid w:val="00262670"/>
    <w:rsid w:val="00266FD3"/>
    <w:rsid w:val="00284951"/>
    <w:rsid w:val="002E2462"/>
    <w:rsid w:val="002E2CA8"/>
    <w:rsid w:val="002F5BC6"/>
    <w:rsid w:val="00345DFF"/>
    <w:rsid w:val="003C3D09"/>
    <w:rsid w:val="003C58EA"/>
    <w:rsid w:val="0046160D"/>
    <w:rsid w:val="004B54FB"/>
    <w:rsid w:val="004B5BB9"/>
    <w:rsid w:val="00522469"/>
    <w:rsid w:val="00546130"/>
    <w:rsid w:val="00556BBF"/>
    <w:rsid w:val="00595539"/>
    <w:rsid w:val="005A3DE3"/>
    <w:rsid w:val="005B3182"/>
    <w:rsid w:val="00624F6B"/>
    <w:rsid w:val="00687E47"/>
    <w:rsid w:val="006E14E8"/>
    <w:rsid w:val="0073100F"/>
    <w:rsid w:val="00737B47"/>
    <w:rsid w:val="00743325"/>
    <w:rsid w:val="00760475"/>
    <w:rsid w:val="00766117"/>
    <w:rsid w:val="00784049"/>
    <w:rsid w:val="00787405"/>
    <w:rsid w:val="00790489"/>
    <w:rsid w:val="007B6E1E"/>
    <w:rsid w:val="00801FF4"/>
    <w:rsid w:val="00861B34"/>
    <w:rsid w:val="00862250"/>
    <w:rsid w:val="0088169F"/>
    <w:rsid w:val="008D6EAC"/>
    <w:rsid w:val="008E02C0"/>
    <w:rsid w:val="008F34FE"/>
    <w:rsid w:val="00924075"/>
    <w:rsid w:val="00944643"/>
    <w:rsid w:val="009963A3"/>
    <w:rsid w:val="009E287E"/>
    <w:rsid w:val="00A473FB"/>
    <w:rsid w:val="00C1361F"/>
    <w:rsid w:val="00CD2817"/>
    <w:rsid w:val="00D02414"/>
    <w:rsid w:val="00D03887"/>
    <w:rsid w:val="00D21BB4"/>
    <w:rsid w:val="00D34456"/>
    <w:rsid w:val="00D411D8"/>
    <w:rsid w:val="00D45C66"/>
    <w:rsid w:val="00D9306C"/>
    <w:rsid w:val="00DE3FF2"/>
    <w:rsid w:val="00EA4077"/>
    <w:rsid w:val="00EB29AA"/>
    <w:rsid w:val="00F063CA"/>
    <w:rsid w:val="00FF4920"/>
    <w:rsid w:val="00FF71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ocId w14:val="4A90188A"/>
  <w15:docId w15:val="{28439D29-40A8-40B6-B092-6CE69F35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6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643"/>
    <w:pPr>
      <w:tabs>
        <w:tab w:val="center" w:pos="4320"/>
        <w:tab w:val="right" w:pos="8640"/>
      </w:tabs>
    </w:pPr>
  </w:style>
  <w:style w:type="character" w:customStyle="1" w:styleId="HeaderChar">
    <w:name w:val="Header Char"/>
    <w:basedOn w:val="DefaultParagraphFont"/>
    <w:link w:val="Header"/>
    <w:uiPriority w:val="99"/>
    <w:rsid w:val="00944643"/>
  </w:style>
  <w:style w:type="paragraph" w:styleId="Footer">
    <w:name w:val="footer"/>
    <w:basedOn w:val="Normal"/>
    <w:link w:val="FooterChar"/>
    <w:uiPriority w:val="99"/>
    <w:semiHidden/>
    <w:unhideWhenUsed/>
    <w:rsid w:val="00944643"/>
    <w:pPr>
      <w:tabs>
        <w:tab w:val="center" w:pos="4320"/>
        <w:tab w:val="right" w:pos="8640"/>
      </w:tabs>
    </w:pPr>
  </w:style>
  <w:style w:type="character" w:customStyle="1" w:styleId="FooterChar">
    <w:name w:val="Footer Char"/>
    <w:basedOn w:val="DefaultParagraphFont"/>
    <w:link w:val="Footer"/>
    <w:uiPriority w:val="99"/>
    <w:semiHidden/>
    <w:rsid w:val="00944643"/>
  </w:style>
  <w:style w:type="table" w:styleId="TableGrid">
    <w:name w:val="Table Grid"/>
    <w:basedOn w:val="TableNormal"/>
    <w:rsid w:val="009446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4C2813"/>
    <w:rPr>
      <w:color w:val="0000FF"/>
      <w:u w:val="single"/>
    </w:rPr>
  </w:style>
  <w:style w:type="paragraph" w:styleId="BodyText">
    <w:name w:val="Body Text"/>
    <w:basedOn w:val="Normal"/>
    <w:link w:val="BodyTextChar"/>
    <w:rsid w:val="007A677C"/>
    <w:pPr>
      <w:spacing w:before="200" w:line="300" w:lineRule="auto"/>
    </w:pPr>
    <w:rPr>
      <w:rFonts w:eastAsia="Times New Roman"/>
      <w:sz w:val="22"/>
      <w:szCs w:val="22"/>
    </w:rPr>
  </w:style>
  <w:style w:type="character" w:customStyle="1" w:styleId="BodyTextChar">
    <w:name w:val="Body Text Char"/>
    <w:basedOn w:val="DefaultParagraphFont"/>
    <w:link w:val="BodyText"/>
    <w:rsid w:val="007A677C"/>
    <w:rPr>
      <w:rFonts w:eastAsia="Times New Roman"/>
      <w:sz w:val="22"/>
      <w:szCs w:val="22"/>
    </w:rPr>
  </w:style>
  <w:style w:type="paragraph" w:customStyle="1" w:styleId="Address">
    <w:name w:val="Address"/>
    <w:basedOn w:val="Normal"/>
    <w:rsid w:val="007A677C"/>
    <w:pPr>
      <w:spacing w:line="300" w:lineRule="auto"/>
    </w:pPr>
    <w:rPr>
      <w:rFonts w:eastAsia="Times New Roman"/>
      <w:sz w:val="18"/>
      <w:szCs w:val="22"/>
    </w:rPr>
  </w:style>
  <w:style w:type="paragraph" w:customStyle="1" w:styleId="DateandRecipient">
    <w:name w:val="Date and Recipient"/>
    <w:basedOn w:val="Normal"/>
    <w:rsid w:val="007A677C"/>
    <w:pPr>
      <w:spacing w:before="400" w:line="300" w:lineRule="auto"/>
    </w:pPr>
    <w:rPr>
      <w:rFonts w:eastAsia="Times New Roman"/>
      <w:color w:val="404040"/>
      <w:sz w:val="22"/>
      <w:szCs w:val="22"/>
    </w:rPr>
  </w:style>
  <w:style w:type="paragraph" w:styleId="Signature">
    <w:name w:val="Signature"/>
    <w:basedOn w:val="Normal"/>
    <w:link w:val="SignatureChar"/>
    <w:rsid w:val="007A677C"/>
    <w:pPr>
      <w:spacing w:before="600" w:line="300" w:lineRule="auto"/>
    </w:pPr>
    <w:rPr>
      <w:rFonts w:eastAsia="Times New Roman"/>
      <w:color w:val="404040"/>
      <w:sz w:val="22"/>
      <w:szCs w:val="22"/>
    </w:rPr>
  </w:style>
  <w:style w:type="character" w:customStyle="1" w:styleId="SignatureChar">
    <w:name w:val="Signature Char"/>
    <w:basedOn w:val="DefaultParagraphFont"/>
    <w:link w:val="Signature"/>
    <w:rsid w:val="007A677C"/>
    <w:rPr>
      <w:rFonts w:eastAsia="Times New Roman"/>
      <w:color w:val="404040"/>
      <w:sz w:val="22"/>
      <w:szCs w:val="22"/>
    </w:rPr>
  </w:style>
  <w:style w:type="paragraph" w:styleId="BalloonText">
    <w:name w:val="Balloon Text"/>
    <w:basedOn w:val="Normal"/>
    <w:link w:val="BalloonTextChar"/>
    <w:rsid w:val="00F063CA"/>
    <w:rPr>
      <w:rFonts w:ascii="Tahoma" w:hAnsi="Tahoma" w:cs="Tahoma"/>
      <w:sz w:val="16"/>
      <w:szCs w:val="16"/>
    </w:rPr>
  </w:style>
  <w:style w:type="character" w:customStyle="1" w:styleId="BalloonTextChar">
    <w:name w:val="Balloon Text Char"/>
    <w:basedOn w:val="DefaultParagraphFont"/>
    <w:link w:val="BalloonText"/>
    <w:rsid w:val="00F063CA"/>
    <w:rPr>
      <w:rFonts w:ascii="Tahoma" w:hAnsi="Tahoma" w:cs="Tahoma"/>
      <w:sz w:val="16"/>
      <w:szCs w:val="16"/>
    </w:rPr>
  </w:style>
  <w:style w:type="paragraph" w:styleId="ListParagraph">
    <w:name w:val="List Paragraph"/>
    <w:basedOn w:val="Normal"/>
    <w:uiPriority w:val="34"/>
    <w:qFormat/>
    <w:rsid w:val="00CD281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558208">
      <w:bodyDiv w:val="1"/>
      <w:marLeft w:val="0"/>
      <w:marRight w:val="0"/>
      <w:marTop w:val="0"/>
      <w:marBottom w:val="0"/>
      <w:divBdr>
        <w:top w:val="none" w:sz="0" w:space="0" w:color="auto"/>
        <w:left w:val="none" w:sz="0" w:space="0" w:color="auto"/>
        <w:bottom w:val="none" w:sz="0" w:space="0" w:color="auto"/>
        <w:right w:val="none" w:sz="0" w:space="0" w:color="auto"/>
      </w:divBdr>
    </w:div>
    <w:div w:id="981696112">
      <w:bodyDiv w:val="1"/>
      <w:marLeft w:val="0"/>
      <w:marRight w:val="0"/>
      <w:marTop w:val="0"/>
      <w:marBottom w:val="0"/>
      <w:divBdr>
        <w:top w:val="none" w:sz="0" w:space="0" w:color="auto"/>
        <w:left w:val="none" w:sz="0" w:space="0" w:color="auto"/>
        <w:bottom w:val="none" w:sz="0" w:space="0" w:color="auto"/>
        <w:right w:val="none" w:sz="0" w:space="0" w:color="auto"/>
      </w:divBdr>
    </w:div>
    <w:div w:id="1112240431">
      <w:bodyDiv w:val="1"/>
      <w:marLeft w:val="0"/>
      <w:marRight w:val="0"/>
      <w:marTop w:val="0"/>
      <w:marBottom w:val="0"/>
      <w:divBdr>
        <w:top w:val="none" w:sz="0" w:space="0" w:color="auto"/>
        <w:left w:val="none" w:sz="0" w:space="0" w:color="auto"/>
        <w:bottom w:val="none" w:sz="0" w:space="0" w:color="auto"/>
        <w:right w:val="none" w:sz="0" w:space="0" w:color="auto"/>
      </w:divBdr>
    </w:div>
    <w:div w:id="1653951344">
      <w:bodyDiv w:val="1"/>
      <w:marLeft w:val="0"/>
      <w:marRight w:val="0"/>
      <w:marTop w:val="0"/>
      <w:marBottom w:val="0"/>
      <w:divBdr>
        <w:top w:val="none" w:sz="0" w:space="0" w:color="auto"/>
        <w:left w:val="none" w:sz="0" w:space="0" w:color="auto"/>
        <w:bottom w:val="none" w:sz="0" w:space="0" w:color="auto"/>
        <w:right w:val="none" w:sz="0" w:space="0" w:color="auto"/>
      </w:divBdr>
    </w:div>
    <w:div w:id="1661035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 Liberty</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Gagich</dc:creator>
  <cp:keywords/>
  <cp:lastModifiedBy>Anthony Salatino</cp:lastModifiedBy>
  <cp:revision>4</cp:revision>
  <cp:lastPrinted>2009-08-28T13:23:00Z</cp:lastPrinted>
  <dcterms:created xsi:type="dcterms:W3CDTF">2019-05-07T13:13:00Z</dcterms:created>
  <dcterms:modified xsi:type="dcterms:W3CDTF">2019-05-07T14:02:00Z</dcterms:modified>
</cp:coreProperties>
</file>